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4E5C" w14:textId="70815B15" w:rsidR="00FB1589" w:rsidRDefault="00FB1589">
      <w:proofErr w:type="spellStart"/>
      <w:r>
        <w:t>Citygroves</w:t>
      </w:r>
      <w:proofErr w:type="spellEnd"/>
      <w:r>
        <w:t xml:space="preserve"> Student Accommodation</w:t>
      </w:r>
    </w:p>
    <w:p w14:paraId="58381CAB" w14:textId="2340A29E" w:rsidR="00FB1589" w:rsidRDefault="00FB1589">
      <w:r w:rsidRPr="00FB1589">
        <w:t>Privacy Act Acknowledgement for Tenants – PLEASE READ AND SIGN</w:t>
      </w:r>
    </w:p>
    <w:p w14:paraId="46C3F309" w14:textId="77777777" w:rsidR="00FB1589" w:rsidRDefault="00FB1589"/>
    <w:p w14:paraId="0FCD6FB6" w14:textId="77777777" w:rsidR="00FB1589" w:rsidRDefault="00FB1589">
      <w:r w:rsidRPr="00FB1589">
        <w:t xml:space="preserve">In accordance with the Australian Privacy Principles in the Privacy Act 1988, we seek your consent to disclosure to the TICA Group of companies (TICA Default Tenancy Control Pty Ltd) in specified circumstances. If you do not consent to the disclosure of your personal information to TICA we </w:t>
      </w:r>
      <w:proofErr w:type="spellStart"/>
      <w:r w:rsidRPr="00FB1589">
        <w:t>can not</w:t>
      </w:r>
      <w:proofErr w:type="spellEnd"/>
      <w:r w:rsidRPr="00FB1589">
        <w:t xml:space="preserve"> process your application.</w:t>
      </w:r>
    </w:p>
    <w:p w14:paraId="7DC04BA3" w14:textId="77777777" w:rsidR="00FB1589" w:rsidRDefault="00FB1589"/>
    <w:p w14:paraId="2AE4BD29" w14:textId="1EB51A10" w:rsidR="00FB1589" w:rsidRDefault="00FB1589">
      <w:r w:rsidRPr="00FB1589">
        <w:t xml:space="preserve"> I/we, understand that the agent is bound by the Privacy Act and the Australian Privacy Principles (APPs) and authority</w:t>
      </w:r>
      <w:r w:rsidR="00553D76">
        <w:t xml:space="preserve"> </w:t>
      </w:r>
      <w:r w:rsidRPr="00FB1589">
        <w:t>is hereby given to the agent to check credit references, identity checks, current and past employment details, current and previous rental references from an owner or agent, any record listing or tenant database agency, personal references, current or previous sales representatives involved in a property transaction and any other searches that may verify the information provided by me in accordance with legislation requirements.</w:t>
      </w:r>
    </w:p>
    <w:p w14:paraId="4E303F28" w14:textId="77777777" w:rsidR="00FB1589" w:rsidRDefault="00FB1589"/>
    <w:p w14:paraId="40651D50" w14:textId="77777777" w:rsidR="00FB1589" w:rsidRDefault="00FB1589">
      <w:r w:rsidRPr="00FB1589">
        <w:t xml:space="preserve"> I/we, authorise the agent to collect, use and disclose personal information to:</w:t>
      </w:r>
    </w:p>
    <w:p w14:paraId="7C52CC40" w14:textId="77777777" w:rsidR="00FB1589" w:rsidRDefault="00FB1589">
      <w:r w:rsidRPr="00FB1589">
        <w:t xml:space="preserve"> (a) communicate with the owner (relevant to the premises) during the tenant selection process as well as any other matter arising during and at the end of tenancy </w:t>
      </w:r>
    </w:p>
    <w:p w14:paraId="3CC60420" w14:textId="77777777" w:rsidR="00FB1589" w:rsidRDefault="00FB1589">
      <w:r w:rsidRPr="00FB1589">
        <w:t xml:space="preserve">(b) prepare agreements and tenancy documents </w:t>
      </w:r>
    </w:p>
    <w:p w14:paraId="73E89699" w14:textId="77777777" w:rsidR="00FB1589" w:rsidRDefault="00FB1589">
      <w:r w:rsidRPr="00FB1589">
        <w:t xml:space="preserve">(c) allow tradespeople or equivalent organisations to contact me </w:t>
      </w:r>
    </w:p>
    <w:p w14:paraId="6C5D8B63" w14:textId="77777777" w:rsidR="00FB1589" w:rsidRDefault="00FB1589">
      <w:r w:rsidRPr="00FB1589">
        <w:t xml:space="preserve">(d) lodge, claim or transfer (to or from) a Bond Authority </w:t>
      </w:r>
    </w:p>
    <w:p w14:paraId="6B9B7744" w14:textId="77777777" w:rsidR="00FB1589" w:rsidRDefault="00FB1589">
      <w:r w:rsidRPr="00FB1589">
        <w:t xml:space="preserve">(e) refer to Tribunals and/or Courts &amp; Statutory Authorities (where applicable) </w:t>
      </w:r>
    </w:p>
    <w:p w14:paraId="6E2C31AE" w14:textId="77777777" w:rsidR="00FB1589" w:rsidRDefault="00FB1589">
      <w:r w:rsidRPr="00FB1589">
        <w:t xml:space="preserve">(f) refer to Collection Agents and Lawyers (where applicable) (g) lodge Insurance claims (where applicable) </w:t>
      </w:r>
    </w:p>
    <w:p w14:paraId="75872E40" w14:textId="77777777" w:rsidR="00FB1589" w:rsidRDefault="00FB1589">
      <w:r w:rsidRPr="00FB1589">
        <w:t>(h) communicate with Body Corporate or Strata Groups (relevant to the premises)</w:t>
      </w:r>
    </w:p>
    <w:p w14:paraId="2ED3FB22" w14:textId="77777777" w:rsidR="00FB1589" w:rsidRDefault="00FB1589">
      <w:r w:rsidRPr="00FB1589">
        <w:t xml:space="preserve"> (</w:t>
      </w:r>
      <w:proofErr w:type="spellStart"/>
      <w:r w:rsidRPr="00FB1589">
        <w:t>i</w:t>
      </w:r>
      <w:proofErr w:type="spellEnd"/>
      <w:r w:rsidRPr="00FB1589">
        <w:t xml:space="preserve">) utility connection providers, where the applicant has opted for such a service </w:t>
      </w:r>
    </w:p>
    <w:p w14:paraId="228C5A43" w14:textId="77777777" w:rsidR="00FB1589" w:rsidRDefault="00FB1589">
      <w:r w:rsidRPr="00FB1589">
        <w:t>(</w:t>
      </w:r>
      <w:proofErr w:type="spellStart"/>
      <w:r w:rsidRPr="00FB1589">
        <w:t>i</w:t>
      </w:r>
      <w:proofErr w:type="spellEnd"/>
      <w:r w:rsidRPr="00FB1589">
        <w:t xml:space="preserve">) undertake any act, </w:t>
      </w:r>
      <w:proofErr w:type="gramStart"/>
      <w:r w:rsidRPr="00FB1589">
        <w:t>process</w:t>
      </w:r>
      <w:proofErr w:type="gramEnd"/>
      <w:r w:rsidRPr="00FB1589">
        <w:t xml:space="preserve"> or communication with any other third party as required by the agent or owner relating to the administration of the premises and use of the Agent’s services.</w:t>
      </w:r>
    </w:p>
    <w:p w14:paraId="39913A89" w14:textId="77777777" w:rsidR="00FB1589" w:rsidRDefault="00FB1589">
      <w:r w:rsidRPr="00FB1589">
        <w:t xml:space="preserve"> I/we, understand that once a tenancy has been entered into our personal information (such as names, contact details and any other details contained on this application or which can be obtain from a public source) can or will be kept or stored in files or a data entry computer format. </w:t>
      </w:r>
    </w:p>
    <w:p w14:paraId="19AB8E8E" w14:textId="77777777" w:rsidR="00FB1589" w:rsidRDefault="00FB1589">
      <w:r w:rsidRPr="00FB1589">
        <w:t>I/we, agree that once a tenancy agreement has been entered into that should there be a failure to comply with the obligations under the agreement; the failure to comply may be disclosed to third party operators of tenant database registers and/or agent in accordance with legislation requirements.</w:t>
      </w:r>
    </w:p>
    <w:p w14:paraId="46ACFC65" w14:textId="77777777" w:rsidR="00FB1589" w:rsidRDefault="00FB1589">
      <w:r w:rsidRPr="00FB1589">
        <w:t xml:space="preserve"> I/we, agree that we have been provided with the Tenant Database Agency details (including the name and contact numbers) that may be accessed by our agency during the application process. </w:t>
      </w:r>
    </w:p>
    <w:p w14:paraId="2A5215E1" w14:textId="77777777" w:rsidR="00FB1589" w:rsidRDefault="00FB1589">
      <w:r w:rsidRPr="00FB1589">
        <w:lastRenderedPageBreak/>
        <w:t xml:space="preserve">I/We acknowledge and understand that TICA Default Tenancy Control Pty Ltd call be contacted directly on 1902 220 346 at a cost of $5.45 per minute inclusive of GST. A full copy of our Privacy Policy can be accessed at www.oaic.gov.au. </w:t>
      </w:r>
    </w:p>
    <w:p w14:paraId="78F85940" w14:textId="34CFD424" w:rsidR="00D8349E" w:rsidRPr="00D8349E" w:rsidRDefault="00FB1589" w:rsidP="00D8349E">
      <w:pPr>
        <w:rPr>
          <w:rFonts w:ascii="Roboto" w:eastAsia="Times New Roman" w:hAnsi="Roboto" w:cs="Arial"/>
          <w:color w:val="222222"/>
          <w:sz w:val="24"/>
          <w:szCs w:val="24"/>
          <w:lang w:eastAsia="en-AU"/>
        </w:rPr>
      </w:pPr>
      <w:r w:rsidRPr="00FB1589">
        <w:t>Applicant</w:t>
      </w:r>
      <w:r w:rsidR="00D8349E">
        <w:t>/s</w:t>
      </w:r>
      <w:r w:rsidRPr="00FB1589">
        <w:t xml:space="preserve"> Name</w:t>
      </w:r>
      <w:r w:rsidR="00D8349E">
        <w:t>:</w:t>
      </w:r>
      <w:r w:rsidR="00FA4E5B">
        <w:t xml:space="preserve"> </w:t>
      </w:r>
      <w:proofErr w:type="spellStart"/>
      <w:r w:rsidR="006851F6" w:rsidRPr="006851F6">
        <w:t>Lochlyn</w:t>
      </w:r>
      <w:proofErr w:type="spellEnd"/>
      <w:r w:rsidR="006851F6" w:rsidRPr="006851F6">
        <w:t xml:space="preserve"> Morton</w:t>
      </w:r>
    </w:p>
    <w:p w14:paraId="3A7281EF" w14:textId="4863B97D" w:rsidR="00FB1589" w:rsidRDefault="00FB1589">
      <w:r w:rsidRPr="00FB1589">
        <w:t xml:space="preserve">Dated:  </w:t>
      </w:r>
      <w:r w:rsidR="006851F6">
        <w:t>11</w:t>
      </w:r>
      <w:r w:rsidR="00B12BB7">
        <w:t>/02/2022</w:t>
      </w:r>
    </w:p>
    <w:p w14:paraId="2DDB323C" w14:textId="5357079B" w:rsidR="00D8349E" w:rsidRDefault="00D8349E" w:rsidP="00D8349E">
      <w:r w:rsidRPr="00FB1589">
        <w:t>Signature of Applicant</w:t>
      </w:r>
      <w:r>
        <w:t>/s:</w:t>
      </w:r>
    </w:p>
    <w:p w14:paraId="22478C39" w14:textId="77777777" w:rsidR="00D8349E" w:rsidRDefault="00D8349E"/>
    <w:sectPr w:rsidR="00D83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9"/>
    <w:rsid w:val="00553D76"/>
    <w:rsid w:val="006851F6"/>
    <w:rsid w:val="006A2BB2"/>
    <w:rsid w:val="00B12BB7"/>
    <w:rsid w:val="00C040C1"/>
    <w:rsid w:val="00D8349E"/>
    <w:rsid w:val="00FA4E5B"/>
    <w:rsid w:val="00FB1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FF4C"/>
  <w15:chartTrackingRefBased/>
  <w15:docId w15:val="{E39B7C3E-F9B7-4F10-AF08-1ADF6E0D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086">
      <w:bodyDiv w:val="1"/>
      <w:marLeft w:val="0"/>
      <w:marRight w:val="0"/>
      <w:marTop w:val="0"/>
      <w:marBottom w:val="0"/>
      <w:divBdr>
        <w:top w:val="none" w:sz="0" w:space="0" w:color="auto"/>
        <w:left w:val="none" w:sz="0" w:space="0" w:color="auto"/>
        <w:bottom w:val="none" w:sz="0" w:space="0" w:color="auto"/>
        <w:right w:val="none" w:sz="0" w:space="0" w:color="auto"/>
      </w:divBdr>
    </w:div>
    <w:div w:id="19194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shomamadhoji@gmail.com</dc:creator>
  <cp:keywords/>
  <dc:description/>
  <cp:lastModifiedBy>shoma madhoji</cp:lastModifiedBy>
  <cp:revision>2</cp:revision>
  <dcterms:created xsi:type="dcterms:W3CDTF">2022-02-11T05:22:00Z</dcterms:created>
  <dcterms:modified xsi:type="dcterms:W3CDTF">2022-02-11T05:22:00Z</dcterms:modified>
</cp:coreProperties>
</file>